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5E" w:rsidRDefault="001C7C5E" w:rsidP="007C48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C487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75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№25 «Калинка»</w:t>
      </w:r>
    </w:p>
    <w:p w:rsidR="007C4875" w:rsidRPr="007C4875" w:rsidRDefault="007C4875" w:rsidP="007C4875">
      <w:pPr>
        <w:spacing w:after="160" w:line="259" w:lineRule="auto"/>
        <w:jc w:val="center"/>
        <w:rPr>
          <w:b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b/>
          <w:sz w:val="24"/>
          <w:szCs w:val="24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b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b/>
        </w:rPr>
      </w:pPr>
    </w:p>
    <w:p w:rsidR="007C4875" w:rsidRPr="007C4875" w:rsidRDefault="007C4875" w:rsidP="007C4875">
      <w:pPr>
        <w:spacing w:after="160" w:line="259" w:lineRule="auto"/>
        <w:rPr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7C4875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7C4875" w:rsidRPr="00B576E4" w:rsidRDefault="007C4875" w:rsidP="007C4875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</w:t>
      </w:r>
      <w:r w:rsidRPr="00B576E4">
        <w:rPr>
          <w:b/>
          <w:sz w:val="32"/>
          <w:szCs w:val="32"/>
        </w:rPr>
        <w:t>«КАК ПОДДЕРЖАТЬ В РЕБЕНКЕ ТВОРЧЕСКОЕ НАЧАЛО»</w:t>
      </w:r>
    </w:p>
    <w:p w:rsidR="007C4875" w:rsidRPr="007C4875" w:rsidRDefault="007C4875" w:rsidP="007C4875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7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75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r w:rsidR="00957737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bookmarkStart w:id="0" w:name="_GoBack"/>
      <w:bookmarkEnd w:id="0"/>
      <w:r w:rsidRPr="007C4875">
        <w:rPr>
          <w:rFonts w:ascii="Times New Roman" w:hAnsi="Times New Roman" w:cs="Times New Roman"/>
          <w:sz w:val="28"/>
          <w:szCs w:val="28"/>
        </w:rPr>
        <w:t>категории</w:t>
      </w: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75">
        <w:rPr>
          <w:rFonts w:ascii="Times New Roman" w:hAnsi="Times New Roman" w:cs="Times New Roman"/>
          <w:sz w:val="28"/>
          <w:szCs w:val="28"/>
        </w:rPr>
        <w:t xml:space="preserve">Скобелева Валентина Анатольевна. </w:t>
      </w: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</w:rPr>
      </w:pPr>
    </w:p>
    <w:p w:rsidR="007C4875" w:rsidRPr="007C4875" w:rsidRDefault="007C4875" w:rsidP="007C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75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7C4875" w:rsidRPr="007C4875" w:rsidRDefault="007C4875" w:rsidP="007C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75">
        <w:rPr>
          <w:rFonts w:ascii="Times New Roman" w:eastAsia="Times New Roman" w:hAnsi="Times New Roman" w:cs="Times New Roman"/>
          <w:sz w:val="28"/>
          <w:szCs w:val="28"/>
        </w:rPr>
        <w:t>16 сентября 2020 год</w:t>
      </w:r>
    </w:p>
    <w:p w:rsidR="007C4875" w:rsidRPr="007C4875" w:rsidRDefault="007C4875" w:rsidP="007C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6E4" w:rsidRDefault="007C4875" w:rsidP="00B576E4">
      <w:r>
        <w:rPr>
          <w:b/>
          <w:sz w:val="32"/>
          <w:szCs w:val="32"/>
        </w:rPr>
        <w:lastRenderedPageBreak/>
        <w:t xml:space="preserve">            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Создайте благоприятную психологическую обстановку для занятий ребенка, находите слова поддержки для новых творческих начинаний, относитесь к ним с симпатией и теплотой.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Аккуратно, ласково и ненавязчиво поддерживайте стремление ребенка к творчеству.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Проявляйте сочувствие к его ранним неудачам. Ни в коем случае не высказывайтесь неодобрительно о творческих попытках ребенка. Если часто повторять: «Хорошо, но могло быть лучше», ребенок вскоре сделает вывод, что все его старания напрасны, так как, сколько ни пытайся, все равно результат будет недостаточно хорош. Подобные слова возможны только для детей с невероятным стремлением к достижению цели, но не будем обольщаться, таких – единицы.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Будьте терпимы к «странным» идеям ребенка, сначала разберитесь в причинах появления идеи, потом попытайтесь найти в ней «рациональное зерно». Даже если вы и не найдете его, все равно не объявляйте идею ребенка «бредом» или «чушью», постарайтесь ему объяснить, что ПОКА вы не догадались, как эту идею применить в жизни.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Не заглушайте в ребенке естественное желание задавать вопросы. Терпеливо и доброжелательно отвечайте на них, что бы у ребенка не возникло ощущение, будто вам надоели его «почему» и «отчего». Напротив, всем своим поведением показывайте, что вам нравится стремление ребенка познать мир, особенно приветствуйте интересные и глубокие вопросы.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Оставляйте ребенка одного и позволяйте ему самостоятельно заниматься делами. Чрезмерная опека с вашей стороны может заглушить творчество. Навязчивая родительская помощь может восприниматься как нарушение границ личности.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Открыто выражайте свои чувства к ребенку. Дети, уверенные в любви и уважении родителей, быстрее развиваются. У большинства талантливых людей были любящие родители или хотя бы один из них был таким.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Не бойтесь проявить собственную индивидуальность, даже прослыть белой вороной, не стремитесь «быть как все», не заглушайте в себе творческие порывы. Быть может, это будет связано с сочинением стихов или, скажем, игрой на скрипке, выращиванием редких цветов, рисованием натюрмортов или приготовлением изысканных блюд – главное, чтобы ваше творчество несло радость другим и было по-настоящему добрым. Каждый талантливый человек встретил хоть раз в своей жизни яркую и неординарную личность, оказавшую на него сильнейшее влияние. Станьте такой личностью для своих детей.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lastRenderedPageBreak/>
        <w:t>Помогите ребенку оценить в себе творческую личность, содействуйте его более глубокому самопознанию, но одновременно учите уважать каждого человека, независимо от его способностей и талантов.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Учите ребенка уважать точку зрения других, ибо только тогда другие будут уважать его мнение. Для этого вам самим необходимо относиться с пониманием и терпением к мнению окружающих, даже если оно резко отличается от вашего. Внимательно следите за своей речью, не допуская слов осуждения в адрес других, особенно в присутствии ребенка. Положительные отзывы родителей о педагогах и, наоборот, педагогов о родителях создают у детей чувство защищенности.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Развивайте у ребенка интуицию. Для этого наряду с вопросами: «Как ты считаешь?», «Что ты думаешь по этому поводу?» - чаще задавайте вопросы: «Что ты чувствуешь?», «Какие чувства ты сейчас испытываешь?» Убеждайте ребенка: «Больше доверяй своей интуиции». Действительно, большие открытия часто совершают интуитивно, благодаря вдохновению и озарению.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 xml:space="preserve">Создайте необходимую для творчества атмосферу, которая поможет ребенку избежать возможного общественного непонимания и даже неодобрения. Нельзя, </w:t>
      </w:r>
      <w:proofErr w:type="gramStart"/>
      <w:r w:rsidRPr="00B576E4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B576E4">
        <w:rPr>
          <w:rFonts w:ascii="Times New Roman" w:hAnsi="Times New Roman" w:cs="Times New Roman"/>
          <w:sz w:val="28"/>
          <w:szCs w:val="28"/>
        </w:rPr>
        <w:t xml:space="preserve"> творчество ребенка было заглушено, иначе невостребованная энергия, отпущенная на творчество, может быть направлена в нежелательное русло.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Учите ребенка выделять главное. Для этого в общении и обучении идите от общего к частному и снова возвращайтесь к общему: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ОБЩЕЕ – ЧАСТНОЕ – ОБЩЕЕ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ГЛАВНОЕ – ВТОРОСТЕПЕННОЕ – ГЛАВНОЕ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Постарайтесь объяснить и показать ребенку, что его дело или увлечение – часть большой и сложной жизни.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Учите детей видеть хорошее и красивое в жизни.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Постарайтесь найти для ребенка подружку или друга приблизительно его способностей и интересов, чтобы он не чувствовал себя одиноким и непризнанным.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Постоянно говорите ребенку, что он занимается творчеством ради других, а не ради собственных достижений.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Сохраняйте в своей душе лучшие «детские» качества, а ребенку помогайте не растерять их.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</w:p>
    <w:p w:rsidR="002E6DDB" w:rsidRPr="00B576E4" w:rsidRDefault="002E6DDB" w:rsidP="00B576E4">
      <w:pPr>
        <w:rPr>
          <w:rFonts w:ascii="Times New Roman" w:hAnsi="Times New Roman" w:cs="Times New Roman"/>
          <w:sz w:val="28"/>
          <w:szCs w:val="28"/>
        </w:rPr>
      </w:pPr>
    </w:p>
    <w:sectPr w:rsidR="002E6DDB" w:rsidRPr="00B576E4" w:rsidSect="007C487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3A0"/>
    <w:multiLevelType w:val="hybridMultilevel"/>
    <w:tmpl w:val="C8446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41"/>
    <w:rsid w:val="001C7C5E"/>
    <w:rsid w:val="002E6DDB"/>
    <w:rsid w:val="00502441"/>
    <w:rsid w:val="007C4875"/>
    <w:rsid w:val="00957737"/>
    <w:rsid w:val="00B576E4"/>
    <w:rsid w:val="00B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E45-275F-43AC-8070-26A8CFD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2020-12-19T17:04:00Z</dcterms:created>
  <dcterms:modified xsi:type="dcterms:W3CDTF">2021-03-06T10:11:00Z</dcterms:modified>
</cp:coreProperties>
</file>