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75" w:rsidRPr="007C4875" w:rsidRDefault="007C4875" w:rsidP="007C487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C4875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7C4875" w:rsidRPr="007C4875" w:rsidRDefault="007C4875" w:rsidP="007C487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75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№25 «Калинка»</w:t>
      </w:r>
    </w:p>
    <w:p w:rsidR="007C4875" w:rsidRPr="007C4875" w:rsidRDefault="007C4875" w:rsidP="007C4875">
      <w:pPr>
        <w:spacing w:after="160" w:line="259" w:lineRule="auto"/>
        <w:jc w:val="center"/>
        <w:rPr>
          <w:b/>
          <w:sz w:val="28"/>
          <w:szCs w:val="28"/>
        </w:rPr>
      </w:pPr>
    </w:p>
    <w:p w:rsidR="007C4875" w:rsidRPr="007C4875" w:rsidRDefault="007C4875" w:rsidP="007C4875">
      <w:pPr>
        <w:spacing w:after="160" w:line="259" w:lineRule="auto"/>
        <w:jc w:val="center"/>
        <w:rPr>
          <w:b/>
          <w:sz w:val="24"/>
          <w:szCs w:val="24"/>
        </w:rPr>
      </w:pPr>
    </w:p>
    <w:p w:rsidR="007C4875" w:rsidRPr="007C4875" w:rsidRDefault="007C4875" w:rsidP="007C4875">
      <w:pPr>
        <w:spacing w:after="160" w:line="259" w:lineRule="auto"/>
        <w:jc w:val="center"/>
        <w:rPr>
          <w:b/>
        </w:rPr>
      </w:pPr>
    </w:p>
    <w:p w:rsidR="007C4875" w:rsidRPr="007C4875" w:rsidRDefault="007C4875" w:rsidP="007C4875">
      <w:pPr>
        <w:spacing w:after="160" w:line="259" w:lineRule="auto"/>
        <w:jc w:val="center"/>
        <w:rPr>
          <w:b/>
        </w:rPr>
      </w:pPr>
    </w:p>
    <w:p w:rsidR="007C4875" w:rsidRPr="007C4875" w:rsidRDefault="007C4875" w:rsidP="007C4875">
      <w:pPr>
        <w:spacing w:after="160" w:line="259" w:lineRule="auto"/>
        <w:rPr>
          <w:sz w:val="32"/>
          <w:szCs w:val="32"/>
        </w:rPr>
      </w:pPr>
    </w:p>
    <w:p w:rsidR="007C4875" w:rsidRPr="007C4875" w:rsidRDefault="007C4875" w:rsidP="007C4875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 w:rsidRPr="007C4875">
        <w:rPr>
          <w:rFonts w:ascii="Times New Roman" w:hAnsi="Times New Roman" w:cs="Times New Roman"/>
          <w:b/>
          <w:sz w:val="32"/>
          <w:szCs w:val="32"/>
        </w:rPr>
        <w:t xml:space="preserve"> на тему:</w:t>
      </w:r>
    </w:p>
    <w:p w:rsidR="007C4875" w:rsidRPr="00B576E4" w:rsidRDefault="007C4875" w:rsidP="007C4875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             </w:t>
      </w:r>
      <w:r w:rsidRPr="00B576E4">
        <w:rPr>
          <w:b/>
          <w:sz w:val="32"/>
          <w:szCs w:val="32"/>
        </w:rPr>
        <w:t>«КАК ПОДДЕРЖАТЬ В РЕБЕНКЕ ТВОРЧЕСКОЕ НАЧАЛО»</w:t>
      </w:r>
    </w:p>
    <w:p w:rsidR="007C4875" w:rsidRPr="007C4875" w:rsidRDefault="007C4875" w:rsidP="007C4875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7C4875" w:rsidRPr="007C4875" w:rsidRDefault="007C4875" w:rsidP="007C4875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4875" w:rsidRPr="007C4875" w:rsidRDefault="007C4875" w:rsidP="007C4875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4875" w:rsidRPr="007C4875" w:rsidRDefault="007C4875" w:rsidP="007C4875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4875" w:rsidRPr="007C4875" w:rsidRDefault="007C4875" w:rsidP="007C487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C4875" w:rsidRPr="007C4875" w:rsidRDefault="007C4875" w:rsidP="007C487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C4875" w:rsidRPr="007C4875" w:rsidRDefault="007C4875" w:rsidP="007C4875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875" w:rsidRPr="007C4875" w:rsidRDefault="007C4875" w:rsidP="007C4875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4875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7C4875" w:rsidRPr="007C4875" w:rsidRDefault="007C4875" w:rsidP="007C4875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4875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7C4875" w:rsidRPr="007C4875" w:rsidRDefault="007C4875" w:rsidP="007C4875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4875">
        <w:rPr>
          <w:rFonts w:ascii="Times New Roman" w:hAnsi="Times New Roman" w:cs="Times New Roman"/>
          <w:sz w:val="28"/>
          <w:szCs w:val="28"/>
        </w:rPr>
        <w:t xml:space="preserve">Скобелева Валентина Анатольевна. </w:t>
      </w:r>
    </w:p>
    <w:p w:rsidR="007C4875" w:rsidRPr="007C4875" w:rsidRDefault="007C4875" w:rsidP="007C4875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875" w:rsidRPr="007C4875" w:rsidRDefault="007C4875" w:rsidP="007C4875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875" w:rsidRPr="007C4875" w:rsidRDefault="007C4875" w:rsidP="007C487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875" w:rsidRDefault="007C4875" w:rsidP="007C487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875" w:rsidRDefault="007C4875" w:rsidP="007C487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875" w:rsidRDefault="007C4875" w:rsidP="007C487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875" w:rsidRPr="007C4875" w:rsidRDefault="007C4875" w:rsidP="007C487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875" w:rsidRPr="007C4875" w:rsidRDefault="007C4875" w:rsidP="007C487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875" w:rsidRPr="007C4875" w:rsidRDefault="007C4875" w:rsidP="007C4875">
      <w:pPr>
        <w:spacing w:after="160" w:line="259" w:lineRule="auto"/>
        <w:rPr>
          <w:rFonts w:ascii="Times New Roman" w:hAnsi="Times New Roman" w:cs="Times New Roman"/>
        </w:rPr>
      </w:pPr>
    </w:p>
    <w:p w:rsidR="007C4875" w:rsidRPr="007C4875" w:rsidRDefault="007C4875" w:rsidP="007C4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875">
        <w:rPr>
          <w:rFonts w:ascii="Times New Roman" w:eastAsia="Times New Roman" w:hAnsi="Times New Roman" w:cs="Times New Roman"/>
          <w:sz w:val="28"/>
          <w:szCs w:val="28"/>
        </w:rPr>
        <w:t>Городской округ Химки</w:t>
      </w:r>
    </w:p>
    <w:p w:rsidR="007C4875" w:rsidRPr="007C4875" w:rsidRDefault="007C4875" w:rsidP="007C4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875">
        <w:rPr>
          <w:rFonts w:ascii="Times New Roman" w:eastAsia="Times New Roman" w:hAnsi="Times New Roman" w:cs="Times New Roman"/>
          <w:sz w:val="28"/>
          <w:szCs w:val="28"/>
        </w:rPr>
        <w:t>16 сентября 2020 год</w:t>
      </w:r>
    </w:p>
    <w:p w:rsidR="007C4875" w:rsidRPr="007C4875" w:rsidRDefault="007C4875" w:rsidP="007C4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76E4" w:rsidRDefault="007C4875" w:rsidP="00B576E4">
      <w:bookmarkStart w:id="0" w:name="_GoBack"/>
      <w:bookmarkEnd w:id="0"/>
      <w:r>
        <w:rPr>
          <w:b/>
          <w:sz w:val="32"/>
          <w:szCs w:val="32"/>
        </w:rPr>
        <w:lastRenderedPageBreak/>
        <w:t xml:space="preserve">            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Создайте благоприятную психологическую обстановку для занятий ребенка, находите слова поддержки для новых творческих начинаний, относитесь к ним с симпатией и теплотой.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Аккуратно, ласково и ненавязчиво поддерживайте стремление ребенка к творчеству.</w:t>
      </w:r>
    </w:p>
    <w:p w:rsidR="00B576E4" w:rsidRPr="00B576E4" w:rsidRDefault="00B576E4" w:rsidP="00B576E4">
      <w:pPr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Проявляйте сочувствие к его ранним неудачам. Ни в коем случае не высказывайтесь неодобрительно о творческих попытках ребенка. Если часто повторять: «Хорошо, но могло быть лучше», ребенок вскоре сделает вывод, что все его старания напрасны, так как, сколько ни пытайся, все равно результат будет недостаточно хорош. Подобные слова возможны только для детей с невероятным стремлением к достижению цели, но не будем обольщаться, таких – единицы.</w:t>
      </w:r>
    </w:p>
    <w:p w:rsidR="00B576E4" w:rsidRPr="00B576E4" w:rsidRDefault="00B576E4" w:rsidP="00B576E4">
      <w:pPr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Будьте терпимы к «странным» идеям ребенка, сначала разберитесь в причинах появления идеи, потом попытайтесь найти в ней «рациональное зерно». Даже если вы и не найдете его, все равно не объявляйте идею ребенка «бредом» или «чушью», постарайтесь ему объяснить, что ПОКА вы не догадались, как эту идею применить в жизни.</w:t>
      </w:r>
    </w:p>
    <w:p w:rsidR="00B576E4" w:rsidRPr="00B576E4" w:rsidRDefault="00B576E4" w:rsidP="00B576E4">
      <w:pPr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Не заглушайте в ребенке естественное желание задавать вопросы. Терпеливо и доброжелательно отвечайте на них, что бы у ребенка не возникло ощущение, будто вам надоели его «почему» и «отчего». Напротив, всем своим поведением показывайте, что вам нравится стремление ребенка познать мир, особенно приветствуйте интересные и глубокие вопросы.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Оставляйте ребенка одного и позволяйте ему самостоятельно заниматься делами. Чрезмерная опека с вашей стороны может заглушить творчество. Навязчивая родительская помощь может восприниматься как нарушение границ личности.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Открыто выражайте свои чувства к ребенку. Дети, уверенные в любви и уважении родителей, быстрее развиваются. У большинства талантливых людей были любящие родители или хотя бы один из них был таким.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Не бойтесь проявить собственную индивидуальность, даже прослыть белой вороной, не стремитесь «быть как все», не заглушайте в себе творческие порывы. Быть может, это будет связано с сочинением стихов или, скажем, игрой на скрипке, выращиванием редких цветов, рисованием натюрмортов или приготовлением изысканных блюд – главное, чтобы ваше творчество несло радость другим и было по-настоящему добрым. Каждый талантливый человек встретил хоть раз в своей жизни яркую и неординарную личность, оказавшую на него сильнейшее влияние. Станьте такой личностью для своих детей.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lastRenderedPageBreak/>
        <w:t>Помогите ребенку оценить в себе творческую личность, содействуйте его более глубокому самопознанию, но одновременно учите уважать каждого человека, независимо от его способностей и талантов.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Учите ребенка уважать точку зрения других, ибо только тогда другие будут уважать его мнение. Для этого вам самим необходимо относиться с пониманием и терпением к мнению окружающих, даже если оно резко отличается от вашего. Внимательно следите за своей речью, не допуская слов осуждения в адрес других, особенно в присутствии ребенка. Положительные отзывы родителей о педагогах и, наоборот, педагогов о родителях создают у детей чувство защищенности.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Развивайте у ребенка интуицию. Для этого наряду с вопросами: «Как ты считаешь?», «Что ты думаешь по этому поводу?» - чаще задавайте вопросы: «Что ты чувствуешь?», «Какие чувства ты сейчас испытываешь?» Убеждайте ребенка: «Больше доверяй своей интуиции». Действительно, большие открытия часто совершают интуитивно, благодаря вдохновению и озарению.</w:t>
      </w:r>
    </w:p>
    <w:p w:rsidR="00B576E4" w:rsidRPr="00B576E4" w:rsidRDefault="00B576E4" w:rsidP="00B576E4">
      <w:pPr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 xml:space="preserve">Создайте необходимую для творчества атмосферу, которая поможет ребенку избежать возможного общественного непонимания и даже неодобрения. Нельзя, </w:t>
      </w:r>
      <w:proofErr w:type="gramStart"/>
      <w:r w:rsidRPr="00B576E4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B576E4">
        <w:rPr>
          <w:rFonts w:ascii="Times New Roman" w:hAnsi="Times New Roman" w:cs="Times New Roman"/>
          <w:sz w:val="28"/>
          <w:szCs w:val="28"/>
        </w:rPr>
        <w:t xml:space="preserve"> творчество ребенка было заглушено, иначе невостребованная энергия, отпущенная на творчество, может быть направлена в нежелательное русло.</w:t>
      </w:r>
    </w:p>
    <w:p w:rsidR="00B576E4" w:rsidRPr="00B576E4" w:rsidRDefault="00B576E4" w:rsidP="00B576E4">
      <w:pPr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Учите ребенка выделять главное. Для этого в общении и обучении идите от общего к частному и снова возвращайтесь к общему: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ОБЩЕЕ – ЧАСТНОЕ – ОБЩЕЕ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ГЛАВНОЕ – ВТОРОСТЕПЕННОЕ – ГЛАВНОЕ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576E4" w:rsidRPr="00B576E4" w:rsidRDefault="00B576E4" w:rsidP="00B576E4">
      <w:pPr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Постарайтесь объяснить и показать ребенку, что его дело или увлечение – часть большой и сложной жизни.</w:t>
      </w:r>
    </w:p>
    <w:p w:rsidR="00B576E4" w:rsidRPr="00B576E4" w:rsidRDefault="00B576E4" w:rsidP="00B576E4">
      <w:pPr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Учите детей видеть хорошее и красивое в жизни.</w:t>
      </w:r>
    </w:p>
    <w:p w:rsidR="00B576E4" w:rsidRPr="00B576E4" w:rsidRDefault="00B576E4" w:rsidP="00B576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Постарайтесь найти для ребенка подружку или друга приблизительно его способностей и интересов, чтобы он не чувствовал себя одиноким и непризнанным.</w:t>
      </w:r>
    </w:p>
    <w:p w:rsidR="00B576E4" w:rsidRPr="00B576E4" w:rsidRDefault="00B576E4" w:rsidP="00B576E4">
      <w:pPr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Постоянно говорите ребенку, что он занимается творчеством ради других, а не ради собственных достижений.</w:t>
      </w:r>
    </w:p>
    <w:p w:rsidR="00B576E4" w:rsidRPr="00B576E4" w:rsidRDefault="00B576E4" w:rsidP="00B576E4">
      <w:pPr>
        <w:rPr>
          <w:rFonts w:ascii="Times New Roman" w:hAnsi="Times New Roman" w:cs="Times New Roman"/>
          <w:sz w:val="28"/>
          <w:szCs w:val="28"/>
        </w:rPr>
      </w:pPr>
      <w:r w:rsidRPr="00B576E4">
        <w:rPr>
          <w:rFonts w:ascii="Times New Roman" w:hAnsi="Times New Roman" w:cs="Times New Roman"/>
          <w:sz w:val="28"/>
          <w:szCs w:val="28"/>
        </w:rPr>
        <w:t>Сохраняйте в своей душе лучшие «детские» качества, а ребенку помогайте не растерять их.</w:t>
      </w:r>
    </w:p>
    <w:p w:rsidR="00B576E4" w:rsidRPr="00B576E4" w:rsidRDefault="00B576E4" w:rsidP="00B576E4">
      <w:pPr>
        <w:rPr>
          <w:rFonts w:ascii="Times New Roman" w:hAnsi="Times New Roman" w:cs="Times New Roman"/>
          <w:sz w:val="28"/>
          <w:szCs w:val="28"/>
        </w:rPr>
      </w:pPr>
    </w:p>
    <w:p w:rsidR="002E6DDB" w:rsidRPr="00B576E4" w:rsidRDefault="002E6DDB" w:rsidP="00B576E4">
      <w:pPr>
        <w:rPr>
          <w:rFonts w:ascii="Times New Roman" w:hAnsi="Times New Roman" w:cs="Times New Roman"/>
          <w:sz w:val="28"/>
          <w:szCs w:val="28"/>
        </w:rPr>
      </w:pPr>
    </w:p>
    <w:sectPr w:rsidR="002E6DDB" w:rsidRPr="00B576E4" w:rsidSect="007C487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3A0"/>
    <w:multiLevelType w:val="hybridMultilevel"/>
    <w:tmpl w:val="C8446B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41"/>
    <w:rsid w:val="002E6DDB"/>
    <w:rsid w:val="00502441"/>
    <w:rsid w:val="007C4875"/>
    <w:rsid w:val="00B576E4"/>
    <w:rsid w:val="00B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6FE45-275F-43AC-8070-26A8CFD0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2020-12-19T17:04:00Z</dcterms:created>
  <dcterms:modified xsi:type="dcterms:W3CDTF">2020-12-19T18:07:00Z</dcterms:modified>
</cp:coreProperties>
</file>